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D" w:rsidRPr="00AE005D" w:rsidRDefault="00AE005D" w:rsidP="00300D37">
      <w:pPr>
        <w:rPr>
          <w:b/>
        </w:rPr>
      </w:pPr>
      <w:r w:rsidRPr="00AE005D">
        <w:rPr>
          <w:rFonts w:ascii="Arial" w:hAnsi="Arial" w:cs="Arial"/>
          <w:b/>
          <w:sz w:val="20"/>
          <w:szCs w:val="20"/>
        </w:rPr>
        <w:t>ATDM-0604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005D">
        <w:rPr>
          <w:b/>
        </w:rPr>
        <w:t xml:space="preserve">Digital </w:t>
      </w:r>
      <w:proofErr w:type="spellStart"/>
      <w:r w:rsidRPr="00AE005D">
        <w:rPr>
          <w:b/>
        </w:rPr>
        <w:t>SmartMixer</w:t>
      </w:r>
      <w:proofErr w:type="spellEnd"/>
      <w:r w:rsidRPr="00AE005D">
        <w:rPr>
          <w:b/>
        </w:rPr>
        <w:t>®</w:t>
      </w:r>
    </w:p>
    <w:p w:rsidR="00B02004" w:rsidRDefault="00300D37" w:rsidP="00300D37">
      <w:r>
        <w:t xml:space="preserve">Il mixer audio automatico, programmabile e controllato </w:t>
      </w:r>
      <w:r>
        <w:t>da microprocessore.</w:t>
      </w:r>
      <w:r>
        <w:br/>
        <w:t>Adatto</w:t>
      </w:r>
      <w:r>
        <w:t xml:space="preserve"> per l'uso con microfoni dinamici e</w:t>
      </w:r>
      <w:r>
        <w:t xml:space="preserve"> </w:t>
      </w:r>
      <w:r>
        <w:t>a</w:t>
      </w:r>
      <w:r>
        <w:t xml:space="preserve"> condensatore a bassa impedenza </w:t>
      </w:r>
      <w:r>
        <w:t xml:space="preserve">inclusi </w:t>
      </w:r>
      <w:r>
        <w:t>i sistemi di microfoni wireless</w:t>
      </w:r>
      <w:r>
        <w:t>, nonché con sorgenti di ingresso a livello di linea.</w:t>
      </w:r>
      <w:r>
        <w:br/>
      </w:r>
      <w:r>
        <w:t xml:space="preserve">Il mixer </w:t>
      </w:r>
      <w:r>
        <w:t>è</w:t>
      </w:r>
      <w:r>
        <w:t xml:space="preserve"> di quattro ingressi microfonici bilanciati, due </w:t>
      </w:r>
      <w:r>
        <w:t xml:space="preserve">ingressi </w:t>
      </w:r>
      <w:proofErr w:type="spellStart"/>
      <w:r>
        <w:t>Mic</w:t>
      </w:r>
      <w:proofErr w:type="spellEnd"/>
      <w:r>
        <w:t xml:space="preserve"> / Line bilanciati, </w:t>
      </w:r>
      <w:r>
        <w:t>e un ingresso stereo sbilanciato. Ogni ingresso bilancia</w:t>
      </w:r>
      <w:r>
        <w:t xml:space="preserve">to fornisce </w:t>
      </w:r>
      <w:r>
        <w:t xml:space="preserve">alimentazione </w:t>
      </w:r>
      <w:proofErr w:type="spellStart"/>
      <w:r>
        <w:t>phantom</w:t>
      </w:r>
      <w:proofErr w:type="spellEnd"/>
      <w:r>
        <w:t xml:space="preserve"> a 48 volt commutabile</w:t>
      </w:r>
      <w:r>
        <w:t xml:space="preserve">, filtro </w:t>
      </w:r>
      <w:proofErr w:type="spellStart"/>
      <w:r>
        <w:t>low-cut</w:t>
      </w:r>
      <w:proofErr w:type="spellEnd"/>
      <w:r>
        <w:t xml:space="preserve">, inversione di fase ed EQ a 4 bande. </w:t>
      </w:r>
      <w:r>
        <w:t>Trim ingresso indipendente per impostazione del guadagno</w:t>
      </w:r>
      <w:r>
        <w:t xml:space="preserve"> e i controlli del livello per ciascun i</w:t>
      </w:r>
      <w:r w:rsidR="00D354E3">
        <w:t>ngresso bilanciato, consentendo al</w:t>
      </w:r>
      <w:r>
        <w:t xml:space="preserve"> mixer automatico per accettare un'ampia varietà di segnali a l</w:t>
      </w:r>
      <w:r w:rsidR="00D354E3">
        <w:t>ivello di microfono e linea. I</w:t>
      </w:r>
      <w:r>
        <w:t xml:space="preserve">l mixer </w:t>
      </w:r>
      <w:r w:rsidR="00D354E3">
        <w:t>è</w:t>
      </w:r>
      <w:r>
        <w:t xml:space="preserve"> dotato di un'uscita stereo sb</w:t>
      </w:r>
      <w:r w:rsidR="00D354E3">
        <w:t xml:space="preserve">ilanciata e due mono bilanciate </w:t>
      </w:r>
      <w:r>
        <w:t xml:space="preserve">uscite. Ogni canale di uscita </w:t>
      </w:r>
      <w:r w:rsidR="00D354E3">
        <w:t>è</w:t>
      </w:r>
      <w:r>
        <w:t xml:space="preserve"> dotato di livello di uscita regolabile, compl</w:t>
      </w:r>
      <w:r w:rsidR="00D354E3">
        <w:t xml:space="preserve">etamente a 12 bande </w:t>
      </w:r>
      <w:r>
        <w:t xml:space="preserve">EQ parametrico con filtro </w:t>
      </w:r>
      <w:proofErr w:type="spellStart"/>
      <w:r>
        <w:t>notch</w:t>
      </w:r>
      <w:proofErr w:type="spellEnd"/>
      <w:r>
        <w:t xml:space="preserve">, compressore, </w:t>
      </w:r>
      <w:proofErr w:type="spellStart"/>
      <w:r>
        <w:t>limiter</w:t>
      </w:r>
      <w:proofErr w:type="spellEnd"/>
      <w:r>
        <w:t xml:space="preserve"> e sop</w:t>
      </w:r>
      <w:r w:rsidR="00D354E3">
        <w:t>pressore di feedback a 8 bande.</w:t>
      </w:r>
      <w:r w:rsidR="00D354E3">
        <w:br/>
        <w:t xml:space="preserve">Dotato di  connettori </w:t>
      </w:r>
      <w:proofErr w:type="spellStart"/>
      <w:r w:rsidR="00D354E3">
        <w:t>Euroblock</w:t>
      </w:r>
      <w:proofErr w:type="spellEnd"/>
      <w:r w:rsidR="00D354E3">
        <w:t>,  i</w:t>
      </w:r>
      <w:r>
        <w:t xml:space="preserve"> con</w:t>
      </w:r>
      <w:r w:rsidR="00D354E3">
        <w:t>nettori di accoppiamento sono inclusi</w:t>
      </w:r>
      <w:r>
        <w:t xml:space="preserve">. Ogni ingresso </w:t>
      </w:r>
      <w:r w:rsidR="00E27ADB">
        <w:t>e</w:t>
      </w:r>
      <w:r>
        <w:t xml:space="preserve"> configurabile per l'assegnaz</w:t>
      </w:r>
      <w:r w:rsidR="00D354E3">
        <w:t>ione del bus a una qualsiasi del</w:t>
      </w:r>
      <w:r>
        <w:t>le uscite.</w:t>
      </w:r>
    </w:p>
    <w:p w:rsidR="00195266" w:rsidRDefault="00D354E3" w:rsidP="00195266">
      <w:r>
        <w:t xml:space="preserve">Il mixer </w:t>
      </w:r>
      <w:r w:rsidR="00195266">
        <w:t xml:space="preserve">gestire  la priorità degli ingressi </w:t>
      </w:r>
      <w:r>
        <w:t xml:space="preserve">quando la funzione </w:t>
      </w:r>
      <w:proofErr w:type="spellStart"/>
      <w:r>
        <w:t>SmartMixer</w:t>
      </w:r>
      <w:proofErr w:type="spellEnd"/>
      <w:r>
        <w:t xml:space="preserve"> è attivata e la modalità Gat</w:t>
      </w:r>
      <w:r w:rsidR="00195266">
        <w:t xml:space="preserve">e è selezionata. Sarà possibile </w:t>
      </w:r>
      <w:r>
        <w:t>per configurare indipendentemente l'impostazione della priorità per ogni canale d</w:t>
      </w:r>
      <w:r w:rsidR="00195266">
        <w:t xml:space="preserve">i ingresso. Il </w:t>
      </w:r>
      <w:r w:rsidR="00195266">
        <w:t xml:space="preserve"> mixer mantiene aperto il gate di un canale </w:t>
      </w:r>
      <w:r w:rsidR="00195266">
        <w:t xml:space="preserve">per un tempo </w:t>
      </w:r>
      <w:r w:rsidR="00195266">
        <w:t>configurabile da 0,5 a 10 secondi.</w:t>
      </w:r>
    </w:p>
    <w:p w:rsidR="00195266" w:rsidRDefault="00195266" w:rsidP="00195266">
      <w:r>
        <w:t xml:space="preserve">Il mixer </w:t>
      </w:r>
      <w:r>
        <w:t>ha</w:t>
      </w:r>
      <w:r>
        <w:t xml:space="preserve"> un cancellatore di eco acustico selezionabile (A</w:t>
      </w:r>
      <w:r>
        <w:t>EC) per fornire un audio chiaro senza</w:t>
      </w:r>
      <w:r>
        <w:t xml:space="preserve"> eco.</w:t>
      </w:r>
      <w:r>
        <w:br/>
      </w:r>
      <w:r>
        <w:t xml:space="preserve">Il mixer </w:t>
      </w:r>
      <w:r>
        <w:t xml:space="preserve">è </w:t>
      </w:r>
      <w:r>
        <w:t xml:space="preserve"> dotato di un'interfaccia audi</w:t>
      </w:r>
      <w:r>
        <w:t xml:space="preserve">o USB a 2 canali per soft </w:t>
      </w:r>
      <w:proofErr w:type="spellStart"/>
      <w:r>
        <w:t>codec</w:t>
      </w:r>
      <w:proofErr w:type="spellEnd"/>
      <w:r>
        <w:t xml:space="preserve"> per </w:t>
      </w:r>
      <w:r>
        <w:t>integrazione o riproduzione da un computer</w:t>
      </w:r>
      <w:r>
        <w:t xml:space="preserve"> che con Web Remote consent</w:t>
      </w:r>
      <w:r>
        <w:t xml:space="preserve">e il monitoraggio e il controllo </w:t>
      </w:r>
      <w:r>
        <w:t>da</w:t>
      </w:r>
      <w:r>
        <w:t xml:space="preserve"> PC, Mac, dispositivo </w:t>
      </w:r>
      <w:proofErr w:type="spellStart"/>
      <w:r>
        <w:t>iOS</w:t>
      </w:r>
      <w:proofErr w:type="spellEnd"/>
      <w:r>
        <w:t xml:space="preserve"> o </w:t>
      </w:r>
      <w:proofErr w:type="spellStart"/>
      <w:r>
        <w:t>Android</w:t>
      </w:r>
      <w:proofErr w:type="spellEnd"/>
      <w:r>
        <w:t>.</w:t>
      </w:r>
      <w:r w:rsidR="009B34D2">
        <w:t xml:space="preserve"> LED di stato sulla parte anteriore.</w:t>
      </w:r>
      <w:bookmarkStart w:id="0" w:name="_GoBack"/>
      <w:bookmarkEnd w:id="0"/>
    </w:p>
    <w:p w:rsidR="00195266" w:rsidRDefault="00195266" w:rsidP="00195266">
      <w:r>
        <w:t xml:space="preserve">Per grandi installazioni </w:t>
      </w:r>
      <w:r>
        <w:t>è possibile utilizzare</w:t>
      </w:r>
      <w:r>
        <w:t xml:space="preserve"> fino a 6 mixer automati</w:t>
      </w:r>
      <w:r>
        <w:t xml:space="preserve">ci (per un totale di 36 canali) </w:t>
      </w:r>
      <w:r>
        <w:t xml:space="preserve"> tramite porte di collegamento RJ-45 A / B, utilizzando un cavo Cat5e (o migli</w:t>
      </w:r>
      <w:r>
        <w:t xml:space="preserve">ore) (fino a 100 metri). </w:t>
      </w:r>
      <w:r w:rsidR="00AE005D">
        <w:t>O</w:t>
      </w:r>
      <w:r>
        <w:t>perando in questo modo, l'uscita di tutti i mixer collegat</w:t>
      </w:r>
      <w:r w:rsidR="00AE005D">
        <w:t xml:space="preserve">i a </w:t>
      </w:r>
      <w:r w:rsidR="00AE005D">
        <w:t>catena</w:t>
      </w:r>
      <w:r w:rsidR="00AE005D">
        <w:t xml:space="preserve"> appariranno sul master.</w:t>
      </w:r>
    </w:p>
    <w:p w:rsidR="00195266" w:rsidRDefault="00195266" w:rsidP="00195266">
      <w:r>
        <w:t xml:space="preserve">Il mixer sarà un'unità da mezzo </w:t>
      </w:r>
      <w:proofErr w:type="spellStart"/>
      <w:r>
        <w:t>rack</w:t>
      </w:r>
      <w:proofErr w:type="spellEnd"/>
      <w:r>
        <w:t xml:space="preserve"> progettata per il montaggio in un </w:t>
      </w:r>
      <w:proofErr w:type="spellStart"/>
      <w:r>
        <w:t>rack</w:t>
      </w:r>
      <w:proofErr w:type="spellEnd"/>
      <w:r>
        <w:t xml:space="preserve"> per apparecchiature standard da 19 pollici.</w:t>
      </w:r>
    </w:p>
    <w:p w:rsidR="00AE005D" w:rsidRDefault="00AE005D" w:rsidP="00AE005D">
      <w:r>
        <w:t>•</w:t>
      </w:r>
      <w:r>
        <w:t xml:space="preserve"> </w:t>
      </w:r>
      <w:r>
        <w:t xml:space="preserve">4 ingressi microfonici bilanciati, 2 ingressi </w:t>
      </w:r>
      <w:proofErr w:type="spellStart"/>
      <w:r>
        <w:t>Mic</w:t>
      </w:r>
      <w:proofErr w:type="spellEnd"/>
      <w:r>
        <w:t xml:space="preserve"> / Line bilanciati e </w:t>
      </w:r>
      <w:r>
        <w:t>1 ingresso stereo sbilanciato</w:t>
      </w:r>
      <w:r>
        <w:br/>
      </w:r>
      <w:r>
        <w:t xml:space="preserve">• </w:t>
      </w:r>
      <w:r>
        <w:t>1 uscita stereo e 2 uscite mono</w:t>
      </w:r>
      <w:r>
        <w:br/>
      </w:r>
      <w:r>
        <w:t>• Interfaccia audio USB a 2 canali per integrazio</w:t>
      </w:r>
      <w:r>
        <w:t xml:space="preserve">ne soft </w:t>
      </w:r>
      <w:proofErr w:type="spellStart"/>
      <w:r>
        <w:t>codec</w:t>
      </w:r>
      <w:proofErr w:type="spellEnd"/>
      <w:r>
        <w:t xml:space="preserve"> o riproduzione da computer</w:t>
      </w:r>
      <w:r>
        <w:br/>
        <w:t>• Elaborazione AEC (AEC)</w:t>
      </w:r>
      <w:r>
        <w:br/>
      </w:r>
      <w:r>
        <w:t>• Elaborazione completament</w:t>
      </w:r>
      <w:r>
        <w:t>e digitale su ingressi e uscite</w:t>
      </w:r>
      <w:r>
        <w:br/>
      </w:r>
      <w:r>
        <w:t xml:space="preserve">• Matrice di </w:t>
      </w:r>
      <w:proofErr w:type="spellStart"/>
      <w:r>
        <w:t>routi</w:t>
      </w:r>
      <w:r>
        <w:t>ng</w:t>
      </w:r>
      <w:proofErr w:type="spellEnd"/>
      <w:r>
        <w:t xml:space="preserve"> audio 8 x 3</w:t>
      </w:r>
      <w:r>
        <w:br/>
      </w:r>
      <w:r w:rsidRPr="00AE005D">
        <w:t xml:space="preserve">• </w:t>
      </w:r>
      <w:proofErr w:type="spellStart"/>
      <w:r w:rsidRPr="00AE005D">
        <w:t>SmartMixer</w:t>
      </w:r>
      <w:proofErr w:type="spellEnd"/>
      <w:r w:rsidRPr="00AE005D">
        <w:t xml:space="preserve"> a</w:t>
      </w:r>
      <w:r>
        <w:t xml:space="preserve"> 6 canali (gate o gain </w:t>
      </w:r>
      <w:proofErr w:type="spellStart"/>
      <w:r>
        <w:t>sharing</w:t>
      </w:r>
      <w:proofErr w:type="spellEnd"/>
      <w:r>
        <w:t>)</w:t>
      </w:r>
      <w:r>
        <w:br/>
      </w:r>
      <w:r>
        <w:t>• Funzionamento diretto dal pannello fro</w:t>
      </w:r>
      <w:r>
        <w:t>ntale e funzionalità Web Remote</w:t>
      </w:r>
      <w:r>
        <w:br/>
      </w:r>
      <w:r>
        <w:t>• Controllo IP per l'amm</w:t>
      </w:r>
      <w:r>
        <w:t>inistrazione CCS di terze parti</w:t>
      </w:r>
      <w:r>
        <w:br/>
      </w:r>
      <w:r>
        <w:t>• È possibile collegare fino a 6 mixer tramite cavo Cat5e</w:t>
      </w:r>
    </w:p>
    <w:p w:rsidR="00AE005D" w:rsidRDefault="00AE005D" w:rsidP="00AE005D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ATDM-0604</w:t>
      </w:r>
      <w:r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Audio-Technica. Distributore: SISME spa</w:t>
      </w:r>
    </w:p>
    <w:sectPr w:rsidR="00AE0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37"/>
    <w:rsid w:val="00030686"/>
    <w:rsid w:val="000319B0"/>
    <w:rsid w:val="00056DFA"/>
    <w:rsid w:val="00074C4B"/>
    <w:rsid w:val="00076C27"/>
    <w:rsid w:val="000977FA"/>
    <w:rsid w:val="000B7570"/>
    <w:rsid w:val="000D2B14"/>
    <w:rsid w:val="000D54BC"/>
    <w:rsid w:val="000E1C1A"/>
    <w:rsid w:val="000F4512"/>
    <w:rsid w:val="00163B68"/>
    <w:rsid w:val="00163C6B"/>
    <w:rsid w:val="0017063C"/>
    <w:rsid w:val="00190514"/>
    <w:rsid w:val="00195266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2045"/>
    <w:rsid w:val="002D51F8"/>
    <w:rsid w:val="002D67A5"/>
    <w:rsid w:val="002D68D1"/>
    <w:rsid w:val="00300D37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B34D2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005D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354E3"/>
    <w:rsid w:val="00D4752E"/>
    <w:rsid w:val="00D62371"/>
    <w:rsid w:val="00D64D15"/>
    <w:rsid w:val="00D6527F"/>
    <w:rsid w:val="00D70674"/>
    <w:rsid w:val="00D7634C"/>
    <w:rsid w:val="00D80CAC"/>
    <w:rsid w:val="00D80E40"/>
    <w:rsid w:val="00D84A32"/>
    <w:rsid w:val="00D96159"/>
    <w:rsid w:val="00D9740E"/>
    <w:rsid w:val="00DA5620"/>
    <w:rsid w:val="00DD5FED"/>
    <w:rsid w:val="00DE14C8"/>
    <w:rsid w:val="00E05DA8"/>
    <w:rsid w:val="00E12226"/>
    <w:rsid w:val="00E13848"/>
    <w:rsid w:val="00E27ADB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2020-10-16T08:45:00Z</dcterms:created>
  <dcterms:modified xsi:type="dcterms:W3CDTF">2020-10-16T12:41:00Z</dcterms:modified>
</cp:coreProperties>
</file>