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5A124E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Control Server</w:t>
      </w:r>
      <w:r w:rsidR="006B72AE" w:rsidRPr="004B1120">
        <w:rPr>
          <w:rFonts w:ascii="ArialMT" w:hAnsi="ArialMT" w:cs="ArialMT"/>
          <w:b/>
          <w:sz w:val="18"/>
          <w:szCs w:val="18"/>
        </w:rPr>
        <w:t xml:space="preserve"> 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5A124E" w:rsidRPr="005A124E" w:rsidRDefault="005A124E" w:rsidP="005A124E">
      <w:pPr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b/>
          <w:sz w:val="18"/>
          <w:szCs w:val="18"/>
        </w:rPr>
        <w:t>Control Server.</w:t>
      </w:r>
      <w:r w:rsidR="004B1120" w:rsidRPr="004B1120">
        <w:rPr>
          <w:rFonts w:ascii="ArialMT" w:hAnsi="ArialMT" w:cs="ArialMT"/>
          <w:b/>
          <w:sz w:val="18"/>
          <w:szCs w:val="18"/>
        </w:rPr>
        <w:t xml:space="preserve"> </w:t>
      </w:r>
      <w:r w:rsidRPr="005A124E">
        <w:rPr>
          <w:rFonts w:ascii="ArialMT" w:hAnsi="ArialMT" w:cs="ArialMT"/>
          <w:sz w:val="18"/>
          <w:szCs w:val="18"/>
        </w:rPr>
        <w:t>Soluzione flessibile e scalabile per il controllo e il monitoraggi</w:t>
      </w:r>
      <w:r>
        <w:rPr>
          <w:rFonts w:ascii="ArialMT" w:hAnsi="ArialMT" w:cs="ArialMT"/>
          <w:sz w:val="18"/>
          <w:szCs w:val="18"/>
        </w:rPr>
        <w:t xml:space="preserve">o dei DSP </w:t>
      </w:r>
      <w:proofErr w:type="spellStart"/>
      <w:r>
        <w:rPr>
          <w:rFonts w:ascii="ArialMT" w:hAnsi="ArialMT" w:cs="ArialMT"/>
          <w:sz w:val="18"/>
          <w:szCs w:val="18"/>
        </w:rPr>
        <w:t>Edge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Radius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proofErr w:type="spellStart"/>
      <w:r>
        <w:rPr>
          <w:rFonts w:ascii="ArialMT" w:hAnsi="ArialMT" w:cs="ArialMT"/>
          <w:sz w:val="18"/>
          <w:szCs w:val="18"/>
        </w:rPr>
        <w:t>Prism</w:t>
      </w:r>
      <w:proofErr w:type="spellEnd"/>
      <w:r>
        <w:rPr>
          <w:rFonts w:ascii="ArialMT" w:hAnsi="ArialMT" w:cs="ArialMT"/>
          <w:sz w:val="18"/>
          <w:szCs w:val="18"/>
        </w:rPr>
        <w:t xml:space="preserve"> e </w:t>
      </w:r>
      <w:proofErr w:type="spellStart"/>
      <w:r w:rsidRPr="005A124E">
        <w:rPr>
          <w:rFonts w:ascii="ArialMT" w:hAnsi="ArialMT" w:cs="ArialMT"/>
          <w:sz w:val="18"/>
          <w:szCs w:val="18"/>
        </w:rPr>
        <w:t>Solus</w:t>
      </w:r>
      <w:proofErr w:type="spellEnd"/>
      <w:r w:rsidRPr="005A124E">
        <w:rPr>
          <w:rFonts w:ascii="ArialMT" w:hAnsi="ArialMT" w:cs="ArialMT"/>
          <w:sz w:val="18"/>
          <w:szCs w:val="18"/>
        </w:rPr>
        <w:t xml:space="preserve"> NX e</w:t>
      </w:r>
      <w:r>
        <w:rPr>
          <w:rFonts w:ascii="ArialMT" w:hAnsi="ArialMT" w:cs="ArialMT"/>
          <w:sz w:val="18"/>
          <w:szCs w:val="18"/>
        </w:rPr>
        <w:t xml:space="preserve"> dispositivi A/V di terze parti </w:t>
      </w:r>
      <w:r w:rsidRPr="005A124E">
        <w:rPr>
          <w:rFonts w:ascii="ArialMT" w:hAnsi="ArialMT" w:cs="ArialMT"/>
          <w:sz w:val="18"/>
          <w:szCs w:val="18"/>
        </w:rPr>
        <w:t>Le APP di Control Server sono eseguibili attraverso gli standar</w:t>
      </w:r>
      <w:r>
        <w:rPr>
          <w:rFonts w:ascii="ArialMT" w:hAnsi="ArialMT" w:cs="ArialMT"/>
          <w:sz w:val="18"/>
          <w:szCs w:val="18"/>
        </w:rPr>
        <w:t xml:space="preserve">d browser HTML, da PC, </w:t>
      </w:r>
      <w:proofErr w:type="spellStart"/>
      <w:r>
        <w:rPr>
          <w:rFonts w:ascii="ArialMT" w:hAnsi="ArialMT" w:cs="ArialMT"/>
          <w:sz w:val="18"/>
          <w:szCs w:val="18"/>
        </w:rPr>
        <w:t>tablet</w:t>
      </w:r>
      <w:proofErr w:type="spellEnd"/>
      <w:r>
        <w:rPr>
          <w:rFonts w:ascii="ArialMT" w:hAnsi="ArialMT" w:cs="ArialMT"/>
          <w:sz w:val="18"/>
          <w:szCs w:val="18"/>
        </w:rPr>
        <w:t xml:space="preserve"> o </w:t>
      </w:r>
      <w:r w:rsidRPr="005A124E">
        <w:rPr>
          <w:rFonts w:ascii="ArialMT" w:hAnsi="ArialMT" w:cs="ArialMT"/>
          <w:sz w:val="18"/>
          <w:szCs w:val="18"/>
        </w:rPr>
        <w:t>cellulare</w:t>
      </w:r>
      <w:r>
        <w:rPr>
          <w:rFonts w:ascii="ArialMT" w:hAnsi="ArialMT" w:cs="ArialMT"/>
          <w:sz w:val="18"/>
          <w:szCs w:val="18"/>
        </w:rPr>
        <w:t xml:space="preserve">. </w:t>
      </w:r>
      <w:r w:rsidRPr="005A124E">
        <w:rPr>
          <w:rFonts w:ascii="ArialMT" w:hAnsi="ArialMT" w:cs="ArialMT"/>
          <w:sz w:val="18"/>
          <w:szCs w:val="18"/>
        </w:rPr>
        <w:t>Dispone di una porta di rete Gigabit Ethernet che permette il cont</w:t>
      </w:r>
      <w:r>
        <w:rPr>
          <w:rFonts w:ascii="ArialMT" w:hAnsi="ArialMT" w:cs="ArialMT"/>
          <w:sz w:val="18"/>
          <w:szCs w:val="18"/>
        </w:rPr>
        <w:t xml:space="preserve">rollo e il monitoraggio per una </w:t>
      </w:r>
      <w:r w:rsidRPr="005A124E">
        <w:rPr>
          <w:rFonts w:ascii="ArialMT" w:hAnsi="ArialMT" w:cs="ArialMT"/>
          <w:sz w:val="18"/>
          <w:szCs w:val="18"/>
        </w:rPr>
        <w:t>comunicazione diret</w:t>
      </w:r>
      <w:r>
        <w:rPr>
          <w:rFonts w:ascii="ArialMT" w:hAnsi="ArialMT" w:cs="ArialMT"/>
          <w:sz w:val="18"/>
          <w:szCs w:val="18"/>
        </w:rPr>
        <w:t xml:space="preserve">ta con gli hardware DSP in rete. </w:t>
      </w:r>
      <w:r w:rsidRPr="005A124E">
        <w:rPr>
          <w:rFonts w:ascii="ArialMT" w:hAnsi="ArialMT" w:cs="ArialMT"/>
          <w:sz w:val="18"/>
          <w:szCs w:val="18"/>
        </w:rPr>
        <w:t xml:space="preserve">In modalità wireless funziona come </w:t>
      </w:r>
      <w:proofErr w:type="spellStart"/>
      <w:r w:rsidRPr="005A124E">
        <w:rPr>
          <w:rFonts w:ascii="ArialMT" w:hAnsi="ArialMT" w:cs="ArialMT"/>
          <w:sz w:val="18"/>
          <w:szCs w:val="18"/>
        </w:rPr>
        <w:t>access</w:t>
      </w:r>
      <w:proofErr w:type="spellEnd"/>
      <w:r w:rsidRPr="005A124E">
        <w:rPr>
          <w:rFonts w:ascii="ArialMT" w:hAnsi="ArialMT" w:cs="ArialMT"/>
          <w:sz w:val="18"/>
          <w:szCs w:val="18"/>
        </w:rPr>
        <w:t xml:space="preserve"> </w:t>
      </w:r>
      <w:proofErr w:type="spellStart"/>
      <w:r w:rsidRPr="005A124E">
        <w:rPr>
          <w:rFonts w:ascii="ArialMT" w:hAnsi="ArialMT" w:cs="ArialMT"/>
          <w:sz w:val="18"/>
          <w:szCs w:val="18"/>
        </w:rPr>
        <w:t>point</w:t>
      </w:r>
      <w:proofErr w:type="spellEnd"/>
      <w:r w:rsidRPr="005A124E">
        <w:rPr>
          <w:rFonts w:ascii="ArialMT" w:hAnsi="ArialMT" w:cs="ArialMT"/>
          <w:sz w:val="18"/>
          <w:szCs w:val="18"/>
        </w:rPr>
        <w:t xml:space="preserve"> per la connessione di dispositivi mobili</w:t>
      </w:r>
      <w:r>
        <w:rPr>
          <w:rFonts w:ascii="ArialMT" w:hAnsi="ArialMT" w:cs="ArialMT"/>
          <w:sz w:val="18"/>
          <w:szCs w:val="18"/>
        </w:rPr>
        <w:t>.</w:t>
      </w:r>
    </w:p>
    <w:p w:rsidR="004409C1" w:rsidRDefault="005A124E" w:rsidP="004409C1">
      <w:pPr>
        <w:spacing w:line="240" w:lineRule="auto"/>
        <w:rPr>
          <w:rFonts w:ascii="ArialMT" w:hAnsi="ArialMT" w:cs="ArialMT"/>
          <w:sz w:val="18"/>
          <w:szCs w:val="18"/>
        </w:rPr>
      </w:pPr>
      <w:r w:rsidRPr="005A124E">
        <w:rPr>
          <w:rFonts w:ascii="ArialMT" w:hAnsi="ArialMT" w:cs="ArialMT"/>
          <w:sz w:val="18"/>
          <w:szCs w:val="18"/>
        </w:rPr>
        <w:t>Pr</w:t>
      </w:r>
      <w:r>
        <w:rPr>
          <w:rFonts w:ascii="ArialMT" w:hAnsi="ArialMT" w:cs="ArialMT"/>
          <w:sz w:val="18"/>
          <w:szCs w:val="18"/>
        </w:rPr>
        <w:t xml:space="preserve">ocessore: Intel 64. </w:t>
      </w:r>
      <w:r w:rsidRPr="005A124E">
        <w:rPr>
          <w:rFonts w:ascii="ArialMT" w:hAnsi="ArialMT" w:cs="ArialMT"/>
          <w:sz w:val="18"/>
          <w:szCs w:val="18"/>
        </w:rPr>
        <w:t>Accessori per montaggio a</w:t>
      </w:r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rack</w:t>
      </w:r>
      <w:proofErr w:type="spellEnd"/>
      <w:r>
        <w:rPr>
          <w:rFonts w:ascii="ArialMT" w:hAnsi="ArialMT" w:cs="ArialMT"/>
          <w:sz w:val="18"/>
          <w:szCs w:val="18"/>
        </w:rPr>
        <w:t xml:space="preserve"> o su superficie opzionali</w:t>
      </w:r>
      <w:r>
        <w:rPr>
          <w:rFonts w:ascii="ArialMT" w:hAnsi="ArialMT" w:cs="ArialMT"/>
          <w:sz w:val="18"/>
          <w:szCs w:val="18"/>
        </w:rPr>
        <w:br/>
      </w:r>
      <w:r w:rsidRPr="005A124E">
        <w:rPr>
          <w:rFonts w:ascii="ArialMT" w:hAnsi="ArialMT" w:cs="ArialMT"/>
          <w:sz w:val="18"/>
          <w:szCs w:val="18"/>
        </w:rPr>
        <w:t xml:space="preserve">Numero massimo di dispositivi per </w:t>
      </w:r>
      <w:r>
        <w:rPr>
          <w:rFonts w:ascii="ArialMT" w:hAnsi="ArialMT" w:cs="ArialMT"/>
          <w:sz w:val="18"/>
          <w:szCs w:val="18"/>
        </w:rPr>
        <w:t>sistema: 80 unità per Site File</w:t>
      </w:r>
      <w:r>
        <w:rPr>
          <w:rFonts w:ascii="ArialMT" w:hAnsi="ArialMT" w:cs="ArialMT"/>
          <w:sz w:val="18"/>
          <w:szCs w:val="18"/>
        </w:rPr>
        <w:br/>
        <w:t xml:space="preserve">Numero massimo di </w:t>
      </w:r>
      <w:proofErr w:type="spellStart"/>
      <w:r>
        <w:rPr>
          <w:rFonts w:ascii="ArialMT" w:hAnsi="ArialMT" w:cs="ArialMT"/>
          <w:sz w:val="18"/>
          <w:szCs w:val="18"/>
        </w:rPr>
        <w:t>preset</w:t>
      </w:r>
      <w:proofErr w:type="spellEnd"/>
      <w:r>
        <w:rPr>
          <w:rFonts w:ascii="ArialMT" w:hAnsi="ArialMT" w:cs="ArialMT"/>
          <w:sz w:val="18"/>
          <w:szCs w:val="18"/>
        </w:rPr>
        <w:t>: 1000</w:t>
      </w:r>
      <w:r>
        <w:rPr>
          <w:rFonts w:ascii="ArialMT" w:hAnsi="ArialMT" w:cs="ArialMT"/>
          <w:sz w:val="18"/>
          <w:szCs w:val="18"/>
        </w:rPr>
        <w:br/>
      </w:r>
      <w:r w:rsidRPr="005A124E">
        <w:rPr>
          <w:rFonts w:ascii="ArialMT" w:hAnsi="ArialMT" w:cs="ArialMT"/>
          <w:sz w:val="18"/>
          <w:szCs w:val="18"/>
        </w:rPr>
        <w:t xml:space="preserve">5 Mixer </w:t>
      </w:r>
      <w:proofErr w:type="spellStart"/>
      <w:r w:rsidRPr="005A124E">
        <w:rPr>
          <w:rFonts w:ascii="ArialMT" w:hAnsi="ArialMT" w:cs="ArialMT"/>
          <w:sz w:val="18"/>
          <w:szCs w:val="18"/>
        </w:rPr>
        <w:t>Ap</w:t>
      </w:r>
      <w:r>
        <w:rPr>
          <w:rFonts w:ascii="ArialMT" w:hAnsi="ArialMT" w:cs="ArialMT"/>
          <w:sz w:val="18"/>
          <w:szCs w:val="18"/>
        </w:rPr>
        <w:t>p</w:t>
      </w:r>
      <w:proofErr w:type="spellEnd"/>
      <w:r>
        <w:rPr>
          <w:rFonts w:ascii="ArialMT" w:hAnsi="ArialMT" w:cs="ArialMT"/>
          <w:sz w:val="18"/>
          <w:szCs w:val="18"/>
        </w:rPr>
        <w:t xml:space="preserve"> e 5 </w:t>
      </w:r>
      <w:proofErr w:type="spellStart"/>
      <w:r>
        <w:rPr>
          <w:rFonts w:ascii="ArialMT" w:hAnsi="ArialMT" w:cs="ArialMT"/>
          <w:sz w:val="18"/>
          <w:szCs w:val="18"/>
        </w:rPr>
        <w:t>Symvue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App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18"/>
          <w:szCs w:val="18"/>
        </w:rPr>
        <w:t>pre</w:t>
      </w:r>
      <w:proofErr w:type="spellEnd"/>
      <w:r>
        <w:rPr>
          <w:rFonts w:ascii="ArialMT" w:hAnsi="ArialMT" w:cs="ArialMT"/>
          <w:sz w:val="18"/>
          <w:szCs w:val="18"/>
        </w:rPr>
        <w:t>-installate</w:t>
      </w:r>
      <w:r>
        <w:rPr>
          <w:rFonts w:ascii="ArialMT" w:hAnsi="ArialMT" w:cs="ArialMT"/>
          <w:sz w:val="18"/>
          <w:szCs w:val="18"/>
        </w:rPr>
        <w:br/>
        <w:t>USB: 2 porte USCB 2.0</w:t>
      </w:r>
      <w:r>
        <w:rPr>
          <w:rFonts w:ascii="ArialMT" w:hAnsi="ArialMT" w:cs="ArialMT"/>
          <w:sz w:val="18"/>
          <w:szCs w:val="18"/>
        </w:rPr>
        <w:br/>
      </w:r>
      <w:r w:rsidRPr="005A124E">
        <w:rPr>
          <w:rFonts w:ascii="ArialMT" w:hAnsi="ArialMT" w:cs="ArialMT"/>
          <w:sz w:val="18"/>
          <w:szCs w:val="18"/>
        </w:rPr>
        <w:t>Numero utenti massimo: 50</w:t>
      </w:r>
      <w:r w:rsidR="004409C1">
        <w:rPr>
          <w:rFonts w:ascii="ArialMT" w:hAnsi="ArialMT" w:cs="ArialMT"/>
          <w:sz w:val="18"/>
          <w:szCs w:val="18"/>
        </w:rPr>
        <w:br/>
        <w:t xml:space="preserve">Dimensioni 1/2 unità </w:t>
      </w:r>
      <w:proofErr w:type="spellStart"/>
      <w:r w:rsidR="004409C1">
        <w:rPr>
          <w:rFonts w:ascii="ArialMT" w:hAnsi="ArialMT" w:cs="ArialMT"/>
          <w:sz w:val="18"/>
          <w:szCs w:val="18"/>
        </w:rPr>
        <w:t>rack</w:t>
      </w:r>
      <w:proofErr w:type="spellEnd"/>
      <w:r w:rsidR="004409C1">
        <w:rPr>
          <w:rFonts w:ascii="ArialMT" w:hAnsi="ArialMT" w:cs="ArialMT"/>
          <w:sz w:val="18"/>
          <w:szCs w:val="18"/>
        </w:rPr>
        <w:t xml:space="preserve">. Peso </w:t>
      </w:r>
      <w:bookmarkStart w:id="0" w:name="_GoBack"/>
      <w:bookmarkEnd w:id="0"/>
      <w:r w:rsidR="004409C1" w:rsidRPr="004409C1">
        <w:rPr>
          <w:rFonts w:ascii="ArialMT" w:hAnsi="ArialMT" w:cs="ArialMT"/>
          <w:sz w:val="18"/>
          <w:szCs w:val="18"/>
        </w:rPr>
        <w:t>2 Kg</w:t>
      </w:r>
    </w:p>
    <w:p w:rsidR="00F659DC" w:rsidRDefault="00F659DC" w:rsidP="00F659DC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0F4C69" w:rsidRDefault="005A124E" w:rsidP="00F164B6">
      <w:pPr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Control Server</w:t>
      </w:r>
      <w:r w:rsidR="000F4C69"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="000F4C69"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sectPr w:rsidR="000F4C69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D5BE5"/>
    <w:rsid w:val="000F4C69"/>
    <w:rsid w:val="001A079D"/>
    <w:rsid w:val="001A4473"/>
    <w:rsid w:val="001A6EF2"/>
    <w:rsid w:val="002D1AA0"/>
    <w:rsid w:val="00311F27"/>
    <w:rsid w:val="0036115B"/>
    <w:rsid w:val="003620F8"/>
    <w:rsid w:val="003D3144"/>
    <w:rsid w:val="004409C1"/>
    <w:rsid w:val="00467435"/>
    <w:rsid w:val="00471E0F"/>
    <w:rsid w:val="00492934"/>
    <w:rsid w:val="004B1120"/>
    <w:rsid w:val="004D6CAC"/>
    <w:rsid w:val="00596D78"/>
    <w:rsid w:val="005A124E"/>
    <w:rsid w:val="006B5F65"/>
    <w:rsid w:val="006B72AE"/>
    <w:rsid w:val="006F65E4"/>
    <w:rsid w:val="00754507"/>
    <w:rsid w:val="007A0595"/>
    <w:rsid w:val="008105B4"/>
    <w:rsid w:val="00881EB0"/>
    <w:rsid w:val="008A0F0B"/>
    <w:rsid w:val="008D1FBA"/>
    <w:rsid w:val="00A1171D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16C45"/>
    <w:rsid w:val="00E30C3D"/>
    <w:rsid w:val="00E427F7"/>
    <w:rsid w:val="00EC2A4C"/>
    <w:rsid w:val="00F164B6"/>
    <w:rsid w:val="00F659D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3</cp:revision>
  <dcterms:created xsi:type="dcterms:W3CDTF">2018-11-16T12:01:00Z</dcterms:created>
  <dcterms:modified xsi:type="dcterms:W3CDTF">2018-11-16T14:29:00Z</dcterms:modified>
</cp:coreProperties>
</file>