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9E" w:rsidRDefault="007F6B9E" w:rsidP="007F6B9E">
      <w:r>
        <w:t>U851A – Microfono da superfice – AUDIO-TECHNICA</w:t>
      </w:r>
    </w:p>
    <w:p w:rsidR="007F6B9E" w:rsidRDefault="007F6B9E" w:rsidP="007F6B9E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Microfono "</w:t>
      </w:r>
      <w:proofErr w:type="spellStart"/>
      <w:r>
        <w:rPr>
          <w:rFonts w:ascii="Arial" w:hAnsi="Arial" w:cs="Arial"/>
          <w:sz w:val="15"/>
          <w:szCs w:val="15"/>
        </w:rPr>
        <w:t>boundary</w:t>
      </w:r>
      <w:proofErr w:type="spellEnd"/>
      <w:r>
        <w:rPr>
          <w:rFonts w:ascii="Arial" w:hAnsi="Arial" w:cs="Arial"/>
          <w:sz w:val="15"/>
          <w:szCs w:val="15"/>
        </w:rPr>
        <w:t xml:space="preserve">" da superfice condensatore cardioide, 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Alimentazione Batteria 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, finitura nero a bassa riflessione,. Capsula: Condensatore; Polare: Cardioide; Risposta: 30-20.000 Hz; Sensibilità: -40 dB (10,0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Impedenza: 200 </w:t>
      </w:r>
      <w:proofErr w:type="spellStart"/>
      <w:r>
        <w:rPr>
          <w:rFonts w:ascii="Arial" w:hAnsi="Arial" w:cs="Arial"/>
          <w:sz w:val="15"/>
          <w:szCs w:val="15"/>
        </w:rPr>
        <w:t>Ohms</w:t>
      </w:r>
      <w:proofErr w:type="spellEnd"/>
      <w:r>
        <w:rPr>
          <w:rFonts w:ascii="Arial" w:hAnsi="Arial" w:cs="Arial"/>
          <w:sz w:val="15"/>
          <w:szCs w:val="15"/>
        </w:rPr>
        <w:t xml:space="preserve">; Rapporto Segnale/Rumore.: 72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 dinamica: 111 dB; Filtro bassi </w:t>
      </w:r>
      <w:proofErr w:type="spellStart"/>
      <w:r>
        <w:rPr>
          <w:rFonts w:ascii="Arial" w:hAnsi="Arial" w:cs="Arial"/>
          <w:sz w:val="15"/>
          <w:szCs w:val="15"/>
        </w:rPr>
        <w:t>UniSteep</w:t>
      </w:r>
      <w:proofErr w:type="spellEnd"/>
      <w:r>
        <w:rPr>
          <w:rFonts w:ascii="Arial" w:hAnsi="Arial" w:cs="Arial"/>
          <w:sz w:val="15"/>
          <w:szCs w:val="15"/>
        </w:rPr>
        <w:t xml:space="preserve">©: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Power</w:t>
      </w:r>
      <w:proofErr w:type="spellEnd"/>
      <w:r>
        <w:rPr>
          <w:rFonts w:ascii="Arial" w:hAnsi="Arial" w:cs="Arial"/>
          <w:sz w:val="15"/>
          <w:szCs w:val="15"/>
        </w:rPr>
        <w:t xml:space="preserve">: 11-52V c. c.,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o 1,5V mini-stilo/UM3; Peso: 244 g; Dimensioni: Lunghezza x </w:t>
      </w:r>
      <w:proofErr w:type="spellStart"/>
      <w:r>
        <w:rPr>
          <w:rFonts w:ascii="Arial" w:hAnsi="Arial" w:cs="Arial"/>
          <w:sz w:val="15"/>
          <w:szCs w:val="15"/>
        </w:rPr>
        <w:t>max</w:t>
      </w:r>
      <w:proofErr w:type="spellEnd"/>
      <w:r>
        <w:rPr>
          <w:rFonts w:ascii="Arial" w:hAnsi="Arial" w:cs="Arial"/>
          <w:sz w:val="15"/>
          <w:szCs w:val="15"/>
        </w:rPr>
        <w:t xml:space="preserve"> larghezza x altezza 108,0 x 84.0 x 23,0 mm; Connettore: Spinotto XLR 3-poli; Accessori: Modulo alimentaz.AT8531, Borsetta di protezione, Batter.1,5V.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9E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7F6B9E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B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B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2015-03-11T09:52:00Z</dcterms:created>
  <dcterms:modified xsi:type="dcterms:W3CDTF">2015-03-11T09:53:00Z</dcterms:modified>
</cp:coreProperties>
</file>