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3F6" w:rsidRDefault="008B23F6" w:rsidP="008B23F6">
      <w:pPr>
        <w:spacing w:line="360" w:lineRule="auto"/>
        <w:rPr>
          <w:b/>
        </w:rPr>
      </w:pPr>
      <w:r>
        <w:rPr>
          <w:b/>
        </w:rPr>
        <w:t>AL</w:t>
      </w:r>
      <w:r w:rsidR="009A53E1">
        <w:rPr>
          <w:b/>
        </w:rPr>
        <w:t>P2.0</w:t>
      </w:r>
    </w:p>
    <w:p w:rsidR="008B23F6" w:rsidRDefault="008B23F6" w:rsidP="008B23F6">
      <w:pPr>
        <w:spacing w:after="0" w:line="360" w:lineRule="auto"/>
        <w:rPr>
          <w:sz w:val="20"/>
        </w:rPr>
      </w:pPr>
      <w:r w:rsidRPr="00AD0BFA">
        <w:rPr>
          <w:sz w:val="20"/>
        </w:rPr>
        <w:t>Diffusore a Colonna</w:t>
      </w:r>
      <w:r w:rsidR="003907A3">
        <w:rPr>
          <w:sz w:val="20"/>
        </w:rPr>
        <w:t xml:space="preserve"> </w:t>
      </w:r>
      <w:r w:rsidR="00A03850">
        <w:rPr>
          <w:sz w:val="20"/>
        </w:rPr>
        <w:t>passivo</w:t>
      </w:r>
      <w:r>
        <w:t xml:space="preserve">, </w:t>
      </w:r>
      <w:r>
        <w:rPr>
          <w:sz w:val="20"/>
        </w:rPr>
        <w:t xml:space="preserve">full </w:t>
      </w:r>
      <w:proofErr w:type="spellStart"/>
      <w:r>
        <w:rPr>
          <w:sz w:val="20"/>
        </w:rPr>
        <w:t>Range</w:t>
      </w:r>
      <w:proofErr w:type="spellEnd"/>
      <w:r w:rsidR="00A03850">
        <w:rPr>
          <w:sz w:val="20"/>
        </w:rPr>
        <w:t xml:space="preserve"> a 2 vie</w:t>
      </w:r>
      <w:r w:rsidRPr="007D0127">
        <w:rPr>
          <w:sz w:val="20"/>
        </w:rPr>
        <w:t xml:space="preserve">,  </w:t>
      </w:r>
      <w:r w:rsidR="009A53E1">
        <w:rPr>
          <w:sz w:val="20"/>
        </w:rPr>
        <w:t>con n. 2</w:t>
      </w:r>
      <w:r>
        <w:rPr>
          <w:sz w:val="20"/>
        </w:rPr>
        <w:t xml:space="preserve"> driver da</w:t>
      </w:r>
      <w:r w:rsidRPr="007D0127">
        <w:rPr>
          <w:sz w:val="20"/>
        </w:rPr>
        <w:t xml:space="preserve"> </w:t>
      </w:r>
      <w:r w:rsidR="00A03850">
        <w:rPr>
          <w:sz w:val="20"/>
        </w:rPr>
        <w:t>3,5</w:t>
      </w:r>
      <w:r w:rsidRPr="007D0127">
        <w:rPr>
          <w:sz w:val="20"/>
        </w:rPr>
        <w:t>“</w:t>
      </w:r>
      <w:r>
        <w:rPr>
          <w:sz w:val="20"/>
        </w:rPr>
        <w:t xml:space="preserve"> al</w:t>
      </w:r>
      <w:r w:rsidRPr="007D0127">
        <w:rPr>
          <w:sz w:val="20"/>
        </w:rPr>
        <w:t xml:space="preserve"> neod</w:t>
      </w:r>
      <w:r>
        <w:rPr>
          <w:sz w:val="20"/>
        </w:rPr>
        <w:t>imio</w:t>
      </w:r>
      <w:r w:rsidR="00A03850">
        <w:rPr>
          <w:sz w:val="20"/>
        </w:rPr>
        <w:t xml:space="preserve">. Potenza applicabile a bassa impedenza di </w:t>
      </w:r>
      <w:r w:rsidR="009A53E1">
        <w:rPr>
          <w:sz w:val="20"/>
        </w:rPr>
        <w:t>2</w:t>
      </w:r>
      <w:r w:rsidR="00E42B7B">
        <w:rPr>
          <w:sz w:val="20"/>
        </w:rPr>
        <w:t>0W RMS/</w:t>
      </w:r>
      <w:r w:rsidR="009A53E1">
        <w:rPr>
          <w:sz w:val="20"/>
        </w:rPr>
        <w:t>16</w:t>
      </w:r>
      <w:r w:rsidR="00A03850">
        <w:rPr>
          <w:sz w:val="20"/>
        </w:rPr>
        <w:t>Ohm, potenza applicabile ad alta impedenza per linee 100V variabi</w:t>
      </w:r>
      <w:r w:rsidR="007000F7">
        <w:rPr>
          <w:sz w:val="20"/>
        </w:rPr>
        <w:t xml:space="preserve">le per passi </w:t>
      </w:r>
      <w:r w:rsidR="009A53E1">
        <w:rPr>
          <w:sz w:val="20"/>
        </w:rPr>
        <w:t>del trasformatore 40/15/5</w:t>
      </w:r>
      <w:r w:rsidR="00A03850">
        <w:rPr>
          <w:sz w:val="20"/>
        </w:rPr>
        <w:t xml:space="preserve"> W.  </w:t>
      </w:r>
      <w:r>
        <w:rPr>
          <w:sz w:val="20"/>
        </w:rPr>
        <w:t xml:space="preserve">Dispersione orizzontale di </w:t>
      </w:r>
      <w:r w:rsidR="009A53E1">
        <w:rPr>
          <w:sz w:val="20"/>
        </w:rPr>
        <w:t>90</w:t>
      </w:r>
      <w:r w:rsidRPr="007D0127">
        <w:rPr>
          <w:sz w:val="20"/>
        </w:rPr>
        <w:t>° (-6dB@1kHz-8kHz)</w:t>
      </w:r>
      <w:r w:rsidR="00626A5A">
        <w:rPr>
          <w:sz w:val="20"/>
        </w:rPr>
        <w:t xml:space="preserve">, </w:t>
      </w:r>
      <w:r>
        <w:rPr>
          <w:sz w:val="20"/>
        </w:rPr>
        <w:t>d</w:t>
      </w:r>
      <w:r w:rsidRPr="007D0127">
        <w:rPr>
          <w:sz w:val="20"/>
        </w:rPr>
        <w:t>i</w:t>
      </w:r>
      <w:r w:rsidR="00626A5A">
        <w:rPr>
          <w:sz w:val="20"/>
        </w:rPr>
        <w:t xml:space="preserve">spersione verticale </w:t>
      </w:r>
      <w:r w:rsidR="009A53E1">
        <w:rPr>
          <w:sz w:val="20"/>
        </w:rPr>
        <w:t>60</w:t>
      </w:r>
      <w:r w:rsidR="00A03850">
        <w:rPr>
          <w:sz w:val="20"/>
        </w:rPr>
        <w:t>°</w:t>
      </w:r>
      <w:r>
        <w:rPr>
          <w:sz w:val="20"/>
        </w:rPr>
        <w:t>. Risposta in frequenz</w:t>
      </w:r>
      <w:r w:rsidR="009A53E1">
        <w:rPr>
          <w:sz w:val="20"/>
        </w:rPr>
        <w:t>a 100Hz -18</w:t>
      </w:r>
      <w:r w:rsidRPr="007D0127">
        <w:rPr>
          <w:sz w:val="20"/>
        </w:rPr>
        <w:t xml:space="preserve"> kHz</w:t>
      </w:r>
      <w:r>
        <w:rPr>
          <w:sz w:val="20"/>
        </w:rPr>
        <w:t xml:space="preserve"> e distanza di </w:t>
      </w:r>
      <w:r w:rsidR="009A53E1">
        <w:rPr>
          <w:sz w:val="20"/>
        </w:rPr>
        <w:t>copertura tipica longitudinale 5</w:t>
      </w:r>
      <w:r w:rsidRPr="007D0127">
        <w:rPr>
          <w:sz w:val="20"/>
        </w:rPr>
        <w:t xml:space="preserve"> m</w:t>
      </w:r>
      <w:r w:rsidR="00A03850">
        <w:rPr>
          <w:sz w:val="20"/>
        </w:rPr>
        <w:t>, pressione sonora di 9</w:t>
      </w:r>
      <w:r w:rsidR="009A53E1">
        <w:rPr>
          <w:sz w:val="20"/>
        </w:rPr>
        <w:t>0</w:t>
      </w:r>
      <w:r w:rsidR="00A03850">
        <w:rPr>
          <w:sz w:val="20"/>
        </w:rPr>
        <w:t xml:space="preserve"> dB </w:t>
      </w:r>
      <w:r>
        <w:rPr>
          <w:sz w:val="20"/>
        </w:rPr>
        <w:t>(1w/1m</w:t>
      </w:r>
      <w:r w:rsidRPr="007D0127">
        <w:rPr>
          <w:sz w:val="20"/>
        </w:rPr>
        <w:t>)</w:t>
      </w:r>
      <w:r>
        <w:rPr>
          <w:sz w:val="20"/>
        </w:rPr>
        <w:t>. I</w:t>
      </w:r>
      <w:r w:rsidR="00A03850">
        <w:rPr>
          <w:sz w:val="20"/>
        </w:rPr>
        <w:t>ngresso a</w:t>
      </w:r>
      <w:r w:rsidR="00626A5A">
        <w:rPr>
          <w:sz w:val="20"/>
        </w:rPr>
        <w:t xml:space="preserve">udio </w:t>
      </w:r>
      <w:r w:rsidR="00A03850">
        <w:rPr>
          <w:sz w:val="20"/>
        </w:rPr>
        <w:t>a morsettiera, i</w:t>
      </w:r>
      <w:r>
        <w:rPr>
          <w:sz w:val="20"/>
        </w:rPr>
        <w:t>nvolucro in alluminio</w:t>
      </w:r>
      <w:r w:rsidRPr="007D0127">
        <w:rPr>
          <w:sz w:val="20"/>
        </w:rPr>
        <w:t xml:space="preserve"> </w:t>
      </w:r>
      <w:r w:rsidR="00C432B4">
        <w:rPr>
          <w:sz w:val="20"/>
        </w:rPr>
        <w:t>verniciato a polvere,</w:t>
      </w:r>
      <w:r w:rsidR="00A03850">
        <w:rPr>
          <w:sz w:val="20"/>
        </w:rPr>
        <w:t xml:space="preserve"> colore RAL 9010,</w:t>
      </w:r>
      <w:r w:rsidR="00C432B4">
        <w:rPr>
          <w:sz w:val="20"/>
        </w:rPr>
        <w:t xml:space="preserve"> peso: </w:t>
      </w:r>
      <w:r w:rsidR="009A53E1">
        <w:rPr>
          <w:sz w:val="20"/>
        </w:rPr>
        <w:t>0,5</w:t>
      </w:r>
      <w:r w:rsidRPr="007D0127">
        <w:rPr>
          <w:sz w:val="20"/>
        </w:rPr>
        <w:t xml:space="preserve"> kg</w:t>
      </w:r>
      <w:r>
        <w:rPr>
          <w:sz w:val="20"/>
        </w:rPr>
        <w:t>, dimensioni</w:t>
      </w:r>
      <w:r w:rsidRPr="007D0127">
        <w:rPr>
          <w:sz w:val="20"/>
        </w:rPr>
        <w:t xml:space="preserve">: </w:t>
      </w:r>
      <w:r w:rsidR="009A53E1">
        <w:rPr>
          <w:sz w:val="20"/>
        </w:rPr>
        <w:t>269</w:t>
      </w:r>
      <w:r w:rsidR="00A03850">
        <w:rPr>
          <w:sz w:val="20"/>
        </w:rPr>
        <w:t xml:space="preserve"> x 105 x 11</w:t>
      </w:r>
      <w:r w:rsidRPr="007D0127">
        <w:rPr>
          <w:sz w:val="20"/>
        </w:rPr>
        <w:t>1 (</w:t>
      </w:r>
      <w:proofErr w:type="spellStart"/>
      <w:r>
        <w:rPr>
          <w:sz w:val="20"/>
        </w:rPr>
        <w:t>AxLxP</w:t>
      </w:r>
      <w:proofErr w:type="spellEnd"/>
      <w:r>
        <w:rPr>
          <w:sz w:val="20"/>
        </w:rPr>
        <w:t xml:space="preserve"> - </w:t>
      </w:r>
      <w:r w:rsidRPr="007D0127">
        <w:rPr>
          <w:sz w:val="20"/>
        </w:rPr>
        <w:t>mm)</w:t>
      </w:r>
      <w:r>
        <w:rPr>
          <w:sz w:val="20"/>
        </w:rPr>
        <w:t>.</w:t>
      </w:r>
      <w:r w:rsidR="00E42B7B">
        <w:rPr>
          <w:sz w:val="20"/>
        </w:rPr>
        <w:t xml:space="preserve"> IP68 su richiesta.</w:t>
      </w:r>
    </w:p>
    <w:p w:rsidR="008B23F6" w:rsidRPr="000435D9" w:rsidRDefault="00A03850" w:rsidP="008B23F6">
      <w:pPr>
        <w:spacing w:line="360" w:lineRule="auto"/>
        <w:rPr>
          <w:sz w:val="20"/>
        </w:rPr>
      </w:pPr>
      <w:r>
        <w:rPr>
          <w:sz w:val="20"/>
        </w:rPr>
        <w:t>Modello: ALP</w:t>
      </w:r>
      <w:r w:rsidR="008B23F6">
        <w:rPr>
          <w:sz w:val="20"/>
        </w:rPr>
        <w:t xml:space="preserve"> </w:t>
      </w:r>
      <w:r w:rsidR="009A53E1">
        <w:rPr>
          <w:sz w:val="20"/>
        </w:rPr>
        <w:t>2</w:t>
      </w:r>
      <w:r>
        <w:rPr>
          <w:sz w:val="20"/>
        </w:rPr>
        <w:t>.</w:t>
      </w:r>
      <w:r w:rsidR="009A53E1">
        <w:rPr>
          <w:sz w:val="20"/>
        </w:rPr>
        <w:t>0</w:t>
      </w:r>
      <w:r w:rsidR="008B23F6">
        <w:rPr>
          <w:sz w:val="20"/>
        </w:rPr>
        <w:t xml:space="preserve">, Marca: AIMLINE, distributore : </w:t>
      </w:r>
      <w:proofErr w:type="spellStart"/>
      <w:r w:rsidR="008B23F6">
        <w:rPr>
          <w:sz w:val="20"/>
        </w:rPr>
        <w:t>Sisme</w:t>
      </w:r>
      <w:proofErr w:type="spellEnd"/>
      <w:r w:rsidR="008B23F6">
        <w:rPr>
          <w:sz w:val="20"/>
        </w:rPr>
        <w:t xml:space="preserve"> spa</w:t>
      </w:r>
    </w:p>
    <w:p w:rsidR="007A6DFA" w:rsidRDefault="009A53E1">
      <w:bookmarkStart w:id="0" w:name="_GoBack"/>
      <w:bookmarkEnd w:id="0"/>
    </w:p>
    <w:sectPr w:rsidR="007A6D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3F6"/>
    <w:rsid w:val="00177E85"/>
    <w:rsid w:val="003907A3"/>
    <w:rsid w:val="0039660D"/>
    <w:rsid w:val="00626A5A"/>
    <w:rsid w:val="00697AA9"/>
    <w:rsid w:val="006D223B"/>
    <w:rsid w:val="007000F7"/>
    <w:rsid w:val="008B23F6"/>
    <w:rsid w:val="008D1FBA"/>
    <w:rsid w:val="0090531A"/>
    <w:rsid w:val="009A53E1"/>
    <w:rsid w:val="00A03850"/>
    <w:rsid w:val="00B51B8A"/>
    <w:rsid w:val="00C432B4"/>
    <w:rsid w:val="00E42B7B"/>
    <w:rsid w:val="00FD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23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23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</cp:lastModifiedBy>
  <cp:revision>3</cp:revision>
  <dcterms:created xsi:type="dcterms:W3CDTF">2015-04-17T13:22:00Z</dcterms:created>
  <dcterms:modified xsi:type="dcterms:W3CDTF">2015-04-17T13:26:00Z</dcterms:modified>
</cp:coreProperties>
</file>