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A" w:rsidRDefault="009B20EA" w:rsidP="009B20EA">
      <w:r>
        <w:t>ES935H6 – Microfono collo d’oca corto – AUDIO-TECHNICA</w:t>
      </w:r>
    </w:p>
    <w:p w:rsidR="009B20EA" w:rsidRDefault="009B20EA" w:rsidP="009B20EA">
      <w:r>
        <w:rPr>
          <w:rFonts w:ascii="Arial" w:hAnsi="Arial" w:cs="Arial"/>
          <w:sz w:val="15"/>
          <w:szCs w:val="15"/>
        </w:rPr>
        <w:t xml:space="preserve">Microfono a collo d'oca ultrasottile versione corto, condensatore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con XLR3M colore nero, Lunghezza complessiva 197,3mm.,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</w:t>
      </w:r>
      <w:proofErr w:type="spellStart"/>
      <w:r>
        <w:rPr>
          <w:rFonts w:ascii="Arial" w:hAnsi="Arial" w:cs="Arial"/>
          <w:sz w:val="15"/>
          <w:szCs w:val="15"/>
        </w:rPr>
        <w:t>Sens</w:t>
      </w:r>
      <w:proofErr w:type="spellEnd"/>
      <w:r>
        <w:rPr>
          <w:rFonts w:ascii="Arial" w:hAnsi="Arial" w:cs="Arial"/>
          <w:sz w:val="15"/>
          <w:szCs w:val="15"/>
        </w:rPr>
        <w:t xml:space="preserve">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c.c.; Dimensione.: Diametro </w:t>
      </w:r>
      <w:proofErr w:type="spellStart"/>
      <w:r>
        <w:rPr>
          <w:rFonts w:ascii="Arial" w:hAnsi="Arial" w:cs="Arial"/>
          <w:sz w:val="15"/>
          <w:szCs w:val="15"/>
        </w:rPr>
        <w:t>sommita'</w:t>
      </w:r>
      <w:proofErr w:type="spellEnd"/>
      <w:r>
        <w:rPr>
          <w:rFonts w:ascii="Arial" w:hAnsi="Arial" w:cs="Arial"/>
          <w:sz w:val="15"/>
          <w:szCs w:val="15"/>
        </w:rPr>
        <w:t xml:space="preserve">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A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B20EA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2015-03-10T15:12:00Z</dcterms:created>
  <dcterms:modified xsi:type="dcterms:W3CDTF">2015-03-10T15:12:00Z</dcterms:modified>
</cp:coreProperties>
</file>